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8A" w:rsidRPr="00DA5BDA" w:rsidRDefault="007C3304" w:rsidP="0006218A">
      <w:pPr>
        <w:pStyle w:val="Heading1"/>
        <w:rPr>
          <w:rFonts w:ascii="Times New Roman" w:hAnsi="Times New Roman" w:cs="Times New Roman"/>
          <w:sz w:val="28"/>
          <w:szCs w:val="28"/>
          <w:u w:val="single"/>
        </w:rPr>
      </w:pPr>
      <w:r w:rsidRPr="00DA5BDA">
        <w:rPr>
          <w:rFonts w:ascii="Times New Roman" w:hAnsi="Times New Roman" w:cs="Times New Roman"/>
          <w:sz w:val="28"/>
          <w:szCs w:val="28"/>
          <w:u w:val="single"/>
        </w:rPr>
        <w:t>Bioinformatics Scientist</w:t>
      </w:r>
    </w:p>
    <w:p w:rsidR="0006218A" w:rsidRPr="00637713" w:rsidRDefault="0006218A" w:rsidP="004C30F7">
      <w:pPr>
        <w:rPr>
          <w:color w:val="000000"/>
        </w:rPr>
      </w:pPr>
    </w:p>
    <w:p w:rsidR="004C30F7" w:rsidRPr="00637713" w:rsidRDefault="004C30F7" w:rsidP="00F5368C">
      <w:pPr>
        <w:rPr>
          <w:color w:val="000000"/>
        </w:rPr>
      </w:pPr>
      <w:r w:rsidRPr="00637713">
        <w:rPr>
          <w:color w:val="000000"/>
        </w:rPr>
        <w:t xml:space="preserve">The </w:t>
      </w:r>
      <w:r w:rsidR="005C1C6C">
        <w:rPr>
          <w:color w:val="000000"/>
        </w:rPr>
        <w:t>Bioinformatics Scientist wi</w:t>
      </w:r>
      <w:r w:rsidRPr="00637713">
        <w:rPr>
          <w:color w:val="000000"/>
        </w:rPr>
        <w:t xml:space="preserve">ll be responsible for </w:t>
      </w:r>
      <w:r w:rsidR="00575591">
        <w:rPr>
          <w:color w:val="000000"/>
        </w:rPr>
        <w:t>design,</w:t>
      </w:r>
      <w:r w:rsidRPr="00637713">
        <w:rPr>
          <w:color w:val="000000"/>
        </w:rPr>
        <w:t xml:space="preserve"> development </w:t>
      </w:r>
      <w:r w:rsidR="00644987">
        <w:rPr>
          <w:color w:val="000000"/>
        </w:rPr>
        <w:t xml:space="preserve">and enhancement </w:t>
      </w:r>
      <w:r w:rsidRPr="00637713">
        <w:rPr>
          <w:color w:val="000000"/>
        </w:rPr>
        <w:t xml:space="preserve">of </w:t>
      </w:r>
      <w:r w:rsidR="00F5368C">
        <w:rPr>
          <w:color w:val="000000"/>
        </w:rPr>
        <w:t xml:space="preserve">bioinformatics </w:t>
      </w:r>
      <w:r w:rsidR="00695651">
        <w:rPr>
          <w:color w:val="000000"/>
        </w:rPr>
        <w:t>tools and algorithms</w:t>
      </w:r>
      <w:r w:rsidR="00755032">
        <w:rPr>
          <w:color w:val="000000"/>
        </w:rPr>
        <w:t xml:space="preserve"> for </w:t>
      </w:r>
      <w:r w:rsidR="00DA5BDA">
        <w:rPr>
          <w:color w:val="000000"/>
        </w:rPr>
        <w:t xml:space="preserve">processing and </w:t>
      </w:r>
      <w:r w:rsidR="00755032">
        <w:rPr>
          <w:color w:val="000000"/>
        </w:rPr>
        <w:t>mining</w:t>
      </w:r>
      <w:r w:rsidR="00644987">
        <w:rPr>
          <w:color w:val="000000"/>
        </w:rPr>
        <w:t xml:space="preserve"> </w:t>
      </w:r>
      <w:r w:rsidR="00755032">
        <w:rPr>
          <w:color w:val="000000"/>
        </w:rPr>
        <w:t>Monogram’s</w:t>
      </w:r>
      <w:r w:rsidR="00092FEA">
        <w:rPr>
          <w:color w:val="000000"/>
        </w:rPr>
        <w:t xml:space="preserve"> </w:t>
      </w:r>
      <w:r w:rsidR="00DA5BDA">
        <w:rPr>
          <w:color w:val="000000"/>
        </w:rPr>
        <w:t>virology and oncology assay data</w:t>
      </w:r>
      <w:r w:rsidR="00092FEA">
        <w:rPr>
          <w:color w:val="000000"/>
        </w:rPr>
        <w:t xml:space="preserve"> including</w:t>
      </w:r>
      <w:r w:rsidR="0055627B">
        <w:rPr>
          <w:color w:val="000000"/>
        </w:rPr>
        <w:t xml:space="preserve"> </w:t>
      </w:r>
      <w:proofErr w:type="spellStart"/>
      <w:r w:rsidR="00092FEA">
        <w:rPr>
          <w:color w:val="000000"/>
        </w:rPr>
        <w:t>PhenoSense</w:t>
      </w:r>
      <w:proofErr w:type="spellEnd"/>
      <w:r w:rsidR="00092FEA">
        <w:rPr>
          <w:color w:val="000000"/>
        </w:rPr>
        <w:t xml:space="preserve">, </w:t>
      </w:r>
      <w:proofErr w:type="spellStart"/>
      <w:r w:rsidR="00092FEA">
        <w:rPr>
          <w:color w:val="000000"/>
        </w:rPr>
        <w:t>Gen</w:t>
      </w:r>
      <w:r w:rsidR="00D0124A">
        <w:rPr>
          <w:color w:val="000000"/>
        </w:rPr>
        <w:t>oSure</w:t>
      </w:r>
      <w:proofErr w:type="spellEnd"/>
      <w:r w:rsidR="00EE4BC4">
        <w:rPr>
          <w:color w:val="000000"/>
        </w:rPr>
        <w:t>,</w:t>
      </w:r>
      <w:r w:rsidR="00092FEA">
        <w:rPr>
          <w:color w:val="000000"/>
        </w:rPr>
        <w:t xml:space="preserve"> </w:t>
      </w:r>
      <w:proofErr w:type="spellStart"/>
      <w:r w:rsidR="00092FEA">
        <w:rPr>
          <w:color w:val="000000"/>
        </w:rPr>
        <w:t>Trofile</w:t>
      </w:r>
      <w:proofErr w:type="spellEnd"/>
      <w:r w:rsidR="00F5368C">
        <w:rPr>
          <w:color w:val="000000"/>
        </w:rPr>
        <w:t xml:space="preserve">, </w:t>
      </w:r>
      <w:r w:rsidR="0055627B">
        <w:rPr>
          <w:color w:val="000000"/>
        </w:rPr>
        <w:t xml:space="preserve">and </w:t>
      </w:r>
      <w:proofErr w:type="spellStart"/>
      <w:r w:rsidR="0055627B" w:rsidRPr="00637713">
        <w:rPr>
          <w:color w:val="000000"/>
        </w:rPr>
        <w:t>VeraTag</w:t>
      </w:r>
      <w:proofErr w:type="spellEnd"/>
      <w:r w:rsidR="0055627B">
        <w:rPr>
          <w:color w:val="000000"/>
        </w:rPr>
        <w:t xml:space="preserve">, </w:t>
      </w:r>
      <w:r w:rsidR="00F5368C">
        <w:rPr>
          <w:color w:val="000000"/>
        </w:rPr>
        <w:t>utilizing</w:t>
      </w:r>
      <w:r w:rsidR="00F5368C" w:rsidRPr="00E12F4F">
        <w:rPr>
          <w:color w:val="000000"/>
        </w:rPr>
        <w:t xml:space="preserve"> techniques from </w:t>
      </w:r>
      <w:r w:rsidR="00F5368C">
        <w:rPr>
          <w:color w:val="000000"/>
        </w:rPr>
        <w:t>bio</w:t>
      </w:r>
      <w:r w:rsidR="00F5368C" w:rsidRPr="00E12F4F">
        <w:rPr>
          <w:color w:val="000000"/>
        </w:rPr>
        <w:t>informatics, statistics, computer science, and artificial intelligence.</w:t>
      </w:r>
      <w:r w:rsidRPr="00637713">
        <w:rPr>
          <w:color w:val="000000"/>
        </w:rPr>
        <w:t xml:space="preserve"> </w:t>
      </w:r>
    </w:p>
    <w:p w:rsidR="004C30F7" w:rsidRPr="00637713" w:rsidRDefault="004C30F7" w:rsidP="004C30F7">
      <w:pPr>
        <w:rPr>
          <w:color w:val="000000"/>
        </w:rPr>
      </w:pPr>
    </w:p>
    <w:p w:rsidR="004C30F7" w:rsidRPr="00637713" w:rsidRDefault="004C30F7" w:rsidP="004C30F7">
      <w:pPr>
        <w:rPr>
          <w:b/>
          <w:u w:val="single"/>
        </w:rPr>
      </w:pPr>
      <w:r w:rsidRPr="00637713">
        <w:rPr>
          <w:b/>
          <w:u w:val="single"/>
        </w:rPr>
        <w:t>Specific Responsibilities:</w:t>
      </w:r>
    </w:p>
    <w:p w:rsidR="00422A25" w:rsidRDefault="00422A25" w:rsidP="004B04F9"/>
    <w:p w:rsidR="003860C1" w:rsidRPr="0062220A" w:rsidRDefault="003860C1" w:rsidP="003860C1">
      <w:pPr>
        <w:numPr>
          <w:ilvl w:val="0"/>
          <w:numId w:val="2"/>
        </w:numPr>
        <w:tabs>
          <w:tab w:val="clear" w:pos="1620"/>
          <w:tab w:val="num" w:pos="540"/>
        </w:tabs>
        <w:ind w:left="540"/>
        <w:rPr>
          <w:bCs/>
        </w:rPr>
      </w:pPr>
      <w:r>
        <w:rPr>
          <w:color w:val="000000"/>
        </w:rPr>
        <w:t>Develop</w:t>
      </w:r>
      <w:r w:rsidRPr="00422A25">
        <w:rPr>
          <w:color w:val="000000"/>
        </w:rPr>
        <w:t xml:space="preserve"> </w:t>
      </w:r>
      <w:r w:rsidRPr="00422A25">
        <w:rPr>
          <w:bCs/>
          <w:color w:val="000000"/>
        </w:rPr>
        <w:t xml:space="preserve">software and hardware platforms, bioinformatics tools, and </w:t>
      </w:r>
      <w:r w:rsidRPr="00422A25">
        <w:rPr>
          <w:color w:val="000000"/>
        </w:rPr>
        <w:t>information management systems</w:t>
      </w:r>
      <w:r>
        <w:rPr>
          <w:color w:val="000000"/>
        </w:rPr>
        <w:t xml:space="preserve"> for research informatics.</w:t>
      </w:r>
    </w:p>
    <w:p w:rsidR="003860C1" w:rsidRDefault="003860C1" w:rsidP="003860C1">
      <w:pPr>
        <w:ind w:left="540"/>
        <w:rPr>
          <w:bCs/>
        </w:rPr>
      </w:pPr>
    </w:p>
    <w:p w:rsidR="0062220A" w:rsidRPr="0062220A" w:rsidRDefault="0062220A" w:rsidP="0062220A">
      <w:pPr>
        <w:numPr>
          <w:ilvl w:val="0"/>
          <w:numId w:val="2"/>
        </w:numPr>
        <w:tabs>
          <w:tab w:val="clear" w:pos="1620"/>
          <w:tab w:val="num" w:pos="540"/>
        </w:tabs>
        <w:ind w:left="540"/>
        <w:rPr>
          <w:bCs/>
        </w:rPr>
      </w:pPr>
      <w:r>
        <w:rPr>
          <w:bCs/>
        </w:rPr>
        <w:t>Develop</w:t>
      </w:r>
      <w:r w:rsidRPr="00422A25">
        <w:rPr>
          <w:bCs/>
        </w:rPr>
        <w:t xml:space="preserve"> </w:t>
      </w:r>
      <w:r w:rsidR="00585E66">
        <w:t>machine learning</w:t>
      </w:r>
      <w:r w:rsidRPr="00422A25">
        <w:t xml:space="preserve"> technologies and algorithms for processin</w:t>
      </w:r>
      <w:r>
        <w:t>g and analyzing Monogram assays</w:t>
      </w:r>
      <w:r w:rsidRPr="00422A25">
        <w:rPr>
          <w:bCs/>
          <w:color w:val="000000"/>
        </w:rPr>
        <w:t>.</w:t>
      </w:r>
    </w:p>
    <w:p w:rsidR="004B04F9" w:rsidRPr="00724476" w:rsidRDefault="004B04F9" w:rsidP="0062220A">
      <w:pPr>
        <w:rPr>
          <w:bCs/>
        </w:rPr>
      </w:pPr>
    </w:p>
    <w:p w:rsidR="00724476" w:rsidRPr="004B04F9" w:rsidRDefault="00724476" w:rsidP="00422A25">
      <w:pPr>
        <w:numPr>
          <w:ilvl w:val="0"/>
          <w:numId w:val="2"/>
        </w:numPr>
        <w:tabs>
          <w:tab w:val="clear" w:pos="1620"/>
          <w:tab w:val="num" w:pos="540"/>
        </w:tabs>
        <w:ind w:left="540"/>
        <w:rPr>
          <w:bCs/>
        </w:rPr>
      </w:pPr>
      <w:r>
        <w:t xml:space="preserve">Provide </w:t>
      </w:r>
      <w:r w:rsidR="0062220A">
        <w:t>bioinformatics and biostatistics</w:t>
      </w:r>
      <w:r>
        <w:t xml:space="preserve"> support to colleagues within Monogram and external collaborators.</w:t>
      </w:r>
    </w:p>
    <w:p w:rsidR="004B04F9" w:rsidRPr="004B04F9" w:rsidRDefault="004B04F9" w:rsidP="004B04F9">
      <w:pPr>
        <w:rPr>
          <w:bCs/>
        </w:rPr>
      </w:pPr>
    </w:p>
    <w:p w:rsidR="004B04F9" w:rsidRPr="004B04F9" w:rsidRDefault="004B04F9" w:rsidP="004B04F9">
      <w:pPr>
        <w:numPr>
          <w:ilvl w:val="0"/>
          <w:numId w:val="2"/>
        </w:numPr>
        <w:tabs>
          <w:tab w:val="clear" w:pos="1620"/>
          <w:tab w:val="num" w:pos="540"/>
        </w:tabs>
        <w:ind w:left="540"/>
        <w:rPr>
          <w:bCs/>
        </w:rPr>
      </w:pPr>
      <w:r w:rsidRPr="0038753B">
        <w:t>Manage bioinformatics projects.</w:t>
      </w:r>
    </w:p>
    <w:p w:rsidR="004B04F9" w:rsidRPr="00B3584A" w:rsidRDefault="004B04F9" w:rsidP="004B04F9">
      <w:pPr>
        <w:rPr>
          <w:bCs/>
        </w:rPr>
      </w:pPr>
    </w:p>
    <w:p w:rsidR="004B04F9" w:rsidRPr="0038753B" w:rsidRDefault="004B04F9" w:rsidP="00422A25">
      <w:pPr>
        <w:numPr>
          <w:ilvl w:val="0"/>
          <w:numId w:val="2"/>
        </w:numPr>
        <w:tabs>
          <w:tab w:val="clear" w:pos="1620"/>
          <w:tab w:val="num" w:pos="540"/>
        </w:tabs>
        <w:ind w:left="540"/>
        <w:rPr>
          <w:bCs/>
        </w:rPr>
      </w:pPr>
      <w:r w:rsidRPr="00422A25">
        <w:t>Perform strategic planning for bioinforma</w:t>
      </w:r>
      <w:r>
        <w:t>tics analysis tools and methods.</w:t>
      </w:r>
    </w:p>
    <w:p w:rsidR="00B3584A" w:rsidRPr="0038753B" w:rsidRDefault="00B3584A" w:rsidP="00B3584A">
      <w:pPr>
        <w:ind w:left="180"/>
        <w:rPr>
          <w:bCs/>
        </w:rPr>
      </w:pPr>
    </w:p>
    <w:p w:rsidR="004C30F7" w:rsidRPr="00637713" w:rsidRDefault="004C30F7" w:rsidP="004C30F7">
      <w:pPr>
        <w:jc w:val="both"/>
        <w:rPr>
          <w:color w:val="000000"/>
        </w:rPr>
      </w:pPr>
    </w:p>
    <w:p w:rsidR="004C30F7" w:rsidRPr="00637713" w:rsidRDefault="004C30F7" w:rsidP="004C30F7">
      <w:pPr>
        <w:jc w:val="both"/>
        <w:rPr>
          <w:b/>
          <w:u w:val="single"/>
        </w:rPr>
      </w:pPr>
      <w:r w:rsidRPr="00637713">
        <w:rPr>
          <w:b/>
          <w:u w:val="single"/>
        </w:rPr>
        <w:t>Position Requirements:</w:t>
      </w:r>
    </w:p>
    <w:p w:rsidR="004C30F7" w:rsidRPr="00637713" w:rsidRDefault="004C30F7" w:rsidP="004C30F7"/>
    <w:p w:rsidR="004C30F7" w:rsidRPr="00637713" w:rsidRDefault="0063029E" w:rsidP="004A6F37">
      <w:pPr>
        <w:pStyle w:val="BodyText"/>
        <w:numPr>
          <w:ilvl w:val="0"/>
          <w:numId w:val="1"/>
        </w:numPr>
        <w:rPr>
          <w:b w:val="0"/>
          <w:szCs w:val="24"/>
          <w:u w:val="none"/>
        </w:rPr>
      </w:pPr>
      <w:r>
        <w:rPr>
          <w:b w:val="0"/>
          <w:color w:val="000000"/>
          <w:szCs w:val="24"/>
          <w:u w:val="none"/>
        </w:rPr>
        <w:t xml:space="preserve">PhD in </w:t>
      </w:r>
      <w:r w:rsidR="004A6F37">
        <w:rPr>
          <w:b w:val="0"/>
          <w:color w:val="000000"/>
          <w:szCs w:val="24"/>
          <w:u w:val="none"/>
        </w:rPr>
        <w:t>bioinformatics,</w:t>
      </w:r>
      <w:r w:rsidR="004C30F7" w:rsidRPr="00637713">
        <w:rPr>
          <w:b w:val="0"/>
          <w:color w:val="000000"/>
          <w:szCs w:val="24"/>
          <w:u w:val="none"/>
        </w:rPr>
        <w:t xml:space="preserve"> </w:t>
      </w:r>
      <w:r w:rsidR="004A6F37">
        <w:rPr>
          <w:b w:val="0"/>
          <w:color w:val="000000"/>
          <w:szCs w:val="24"/>
          <w:u w:val="none"/>
        </w:rPr>
        <w:t>computer science</w:t>
      </w:r>
      <w:r w:rsidR="004C30F7" w:rsidRPr="00637713">
        <w:rPr>
          <w:b w:val="0"/>
          <w:color w:val="000000"/>
          <w:szCs w:val="24"/>
          <w:u w:val="none"/>
        </w:rPr>
        <w:t xml:space="preserve"> or related field</w:t>
      </w:r>
      <w:r w:rsidR="004A6F37">
        <w:rPr>
          <w:b w:val="0"/>
          <w:color w:val="000000"/>
          <w:szCs w:val="24"/>
          <w:u w:val="none"/>
        </w:rPr>
        <w:t>, or MS plus relevant experience</w:t>
      </w:r>
      <w:r w:rsidR="004C30F7" w:rsidRPr="00637713">
        <w:rPr>
          <w:b w:val="0"/>
          <w:color w:val="000000"/>
          <w:szCs w:val="24"/>
          <w:u w:val="none"/>
        </w:rPr>
        <w:t xml:space="preserve"> is required. </w:t>
      </w:r>
    </w:p>
    <w:p w:rsidR="004C30F7" w:rsidRPr="00637713" w:rsidRDefault="004C30F7" w:rsidP="00286D6A">
      <w:pPr>
        <w:pStyle w:val="BodyText"/>
        <w:numPr>
          <w:ilvl w:val="0"/>
          <w:numId w:val="1"/>
        </w:numPr>
        <w:rPr>
          <w:b w:val="0"/>
          <w:szCs w:val="24"/>
          <w:u w:val="none"/>
        </w:rPr>
      </w:pPr>
      <w:r w:rsidRPr="00637713">
        <w:rPr>
          <w:b w:val="0"/>
          <w:color w:val="000000"/>
          <w:szCs w:val="24"/>
          <w:u w:val="none"/>
        </w:rPr>
        <w:t xml:space="preserve">Minimum of </w:t>
      </w:r>
      <w:r w:rsidR="00286D6A">
        <w:rPr>
          <w:b w:val="0"/>
          <w:color w:val="000000"/>
          <w:szCs w:val="24"/>
          <w:u w:val="none"/>
        </w:rPr>
        <w:t>5</w:t>
      </w:r>
      <w:r w:rsidRPr="00637713">
        <w:rPr>
          <w:b w:val="0"/>
          <w:color w:val="000000"/>
          <w:szCs w:val="24"/>
          <w:u w:val="none"/>
        </w:rPr>
        <w:t xml:space="preserve"> years of experience in developing high performance scientific applications.</w:t>
      </w:r>
    </w:p>
    <w:p w:rsidR="0033144B" w:rsidRPr="006F38EA" w:rsidRDefault="008B4D9D" w:rsidP="00C75096">
      <w:pPr>
        <w:pStyle w:val="BodyText"/>
        <w:numPr>
          <w:ilvl w:val="0"/>
          <w:numId w:val="1"/>
        </w:numPr>
        <w:rPr>
          <w:b w:val="0"/>
          <w:bCs/>
        </w:rPr>
      </w:pPr>
      <w:r w:rsidRPr="0033144B">
        <w:rPr>
          <w:b w:val="0"/>
          <w:bCs/>
          <w:color w:val="000000"/>
          <w:u w:val="none"/>
        </w:rPr>
        <w:t>Significant experience and knowledge of bioinformatics</w:t>
      </w:r>
      <w:r w:rsidR="00C75096">
        <w:rPr>
          <w:b w:val="0"/>
          <w:bCs/>
          <w:color w:val="000000"/>
          <w:u w:val="none"/>
        </w:rPr>
        <w:t>,</w:t>
      </w:r>
      <w:r w:rsidRPr="0033144B">
        <w:rPr>
          <w:b w:val="0"/>
          <w:bCs/>
          <w:color w:val="000000"/>
          <w:u w:val="none"/>
        </w:rPr>
        <w:t xml:space="preserve"> biostatistics</w:t>
      </w:r>
      <w:r w:rsidR="00C75096">
        <w:rPr>
          <w:b w:val="0"/>
          <w:bCs/>
          <w:color w:val="000000"/>
          <w:u w:val="none"/>
        </w:rPr>
        <w:t>, and software development</w:t>
      </w:r>
      <w:r w:rsidRPr="0033144B">
        <w:rPr>
          <w:b w:val="0"/>
          <w:bCs/>
          <w:color w:val="000000"/>
          <w:u w:val="none"/>
        </w:rPr>
        <w:t xml:space="preserve"> tools and technologies.</w:t>
      </w:r>
    </w:p>
    <w:p w:rsidR="006F38EA" w:rsidRPr="006F38EA" w:rsidRDefault="006F38EA" w:rsidP="006F38EA">
      <w:pPr>
        <w:pStyle w:val="BodyText"/>
        <w:numPr>
          <w:ilvl w:val="0"/>
          <w:numId w:val="1"/>
        </w:numPr>
        <w:rPr>
          <w:b w:val="0"/>
          <w:bCs/>
          <w:u w:val="none"/>
        </w:rPr>
      </w:pPr>
      <w:r w:rsidRPr="00E57AEF">
        <w:rPr>
          <w:b w:val="0"/>
          <w:bCs/>
          <w:u w:val="none"/>
        </w:rPr>
        <w:t xml:space="preserve">Experience </w:t>
      </w:r>
      <w:r>
        <w:rPr>
          <w:b w:val="0"/>
          <w:bCs/>
          <w:u w:val="none"/>
        </w:rPr>
        <w:t>with Next-Generation-Sequencing data analysis</w:t>
      </w:r>
      <w:r w:rsidRPr="00E57AEF">
        <w:rPr>
          <w:b w:val="0"/>
          <w:bCs/>
          <w:u w:val="none"/>
        </w:rPr>
        <w:t>.</w:t>
      </w:r>
    </w:p>
    <w:p w:rsidR="00623CFD" w:rsidRDefault="00623CFD" w:rsidP="00623CFD">
      <w:pPr>
        <w:pStyle w:val="BodyText"/>
        <w:numPr>
          <w:ilvl w:val="0"/>
          <w:numId w:val="1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Expertise in R, Perl, Python and SQL.</w:t>
      </w:r>
    </w:p>
    <w:p w:rsidR="00623CFD" w:rsidRPr="00623CFD" w:rsidRDefault="00623CFD" w:rsidP="00623CFD">
      <w:pPr>
        <w:pStyle w:val="BodyText"/>
        <w:numPr>
          <w:ilvl w:val="0"/>
          <w:numId w:val="1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Experience with UNIX/Linux and Windows Operating Systems.</w:t>
      </w:r>
    </w:p>
    <w:p w:rsidR="00B3584A" w:rsidRDefault="00E57AEF" w:rsidP="00C75096">
      <w:pPr>
        <w:pStyle w:val="BodyText"/>
        <w:numPr>
          <w:ilvl w:val="0"/>
          <w:numId w:val="1"/>
        </w:numPr>
        <w:rPr>
          <w:b w:val="0"/>
          <w:bCs/>
          <w:u w:val="none"/>
        </w:rPr>
      </w:pPr>
      <w:r w:rsidRPr="00E57AEF">
        <w:rPr>
          <w:b w:val="0"/>
          <w:bCs/>
          <w:u w:val="none"/>
        </w:rPr>
        <w:t>Experience and deep understanding of database structures and platforms (particularly ORACLE and MYSQL).</w:t>
      </w:r>
    </w:p>
    <w:p w:rsidR="00173B0C" w:rsidRPr="00173B0C" w:rsidRDefault="00173B0C" w:rsidP="00173B0C">
      <w:pPr>
        <w:pStyle w:val="BodyText"/>
        <w:numPr>
          <w:ilvl w:val="0"/>
          <w:numId w:val="1"/>
        </w:numPr>
        <w:rPr>
          <w:b w:val="0"/>
          <w:bCs/>
          <w:u w:val="none"/>
        </w:rPr>
      </w:pPr>
      <w:r>
        <w:rPr>
          <w:rStyle w:val="description"/>
          <w:b w:val="0"/>
          <w:bCs/>
          <w:szCs w:val="24"/>
          <w:u w:val="none"/>
        </w:rPr>
        <w:t>S</w:t>
      </w:r>
      <w:r w:rsidRPr="0033144B">
        <w:rPr>
          <w:rStyle w:val="description"/>
          <w:b w:val="0"/>
          <w:bCs/>
          <w:szCs w:val="24"/>
          <w:u w:val="none"/>
        </w:rPr>
        <w:t xml:space="preserve">trong analytical, problem-solving, and conceptual skills </w:t>
      </w:r>
      <w:r>
        <w:rPr>
          <w:rStyle w:val="description"/>
          <w:b w:val="0"/>
          <w:bCs/>
          <w:szCs w:val="24"/>
          <w:u w:val="none"/>
        </w:rPr>
        <w:t>as well as s</w:t>
      </w:r>
      <w:r w:rsidRPr="0033144B">
        <w:rPr>
          <w:rStyle w:val="description"/>
          <w:b w:val="0"/>
          <w:bCs/>
          <w:szCs w:val="24"/>
          <w:u w:val="none"/>
        </w:rPr>
        <w:t>olid teamwork and interpersonal skills are required.</w:t>
      </w:r>
    </w:p>
    <w:p w:rsidR="0033144B" w:rsidRPr="0033144B" w:rsidRDefault="0033144B" w:rsidP="0033144B">
      <w:pPr>
        <w:pStyle w:val="BodyText"/>
        <w:numPr>
          <w:ilvl w:val="0"/>
          <w:numId w:val="1"/>
        </w:numPr>
        <w:rPr>
          <w:rStyle w:val="description"/>
          <w:b w:val="0"/>
          <w:bCs/>
          <w:u w:val="none"/>
        </w:rPr>
      </w:pPr>
      <w:r w:rsidRPr="0033144B">
        <w:rPr>
          <w:rStyle w:val="description"/>
          <w:b w:val="0"/>
          <w:bCs/>
          <w:szCs w:val="24"/>
          <w:u w:val="none"/>
        </w:rPr>
        <w:t>Demonstrated competency in accurately identifying the scope</w:t>
      </w:r>
      <w:r w:rsidR="000C597A">
        <w:rPr>
          <w:rStyle w:val="description"/>
          <w:b w:val="0"/>
          <w:bCs/>
          <w:szCs w:val="24"/>
          <w:u w:val="none"/>
        </w:rPr>
        <w:t xml:space="preserve"> of work and preparing thorough</w:t>
      </w:r>
      <w:r w:rsidRPr="0033144B">
        <w:rPr>
          <w:rStyle w:val="description"/>
          <w:b w:val="0"/>
          <w:bCs/>
          <w:szCs w:val="24"/>
          <w:u w:val="none"/>
        </w:rPr>
        <w:t xml:space="preserve"> </w:t>
      </w:r>
      <w:r w:rsidR="00173B0C">
        <w:rPr>
          <w:rStyle w:val="description"/>
          <w:b w:val="0"/>
          <w:bCs/>
          <w:szCs w:val="24"/>
          <w:u w:val="none"/>
        </w:rPr>
        <w:t>and detailed</w:t>
      </w:r>
      <w:r w:rsidRPr="0033144B">
        <w:rPr>
          <w:rStyle w:val="description"/>
          <w:b w:val="0"/>
          <w:bCs/>
          <w:szCs w:val="24"/>
          <w:u w:val="none"/>
        </w:rPr>
        <w:t xml:space="preserve"> sched</w:t>
      </w:r>
      <w:r w:rsidR="00173B0C">
        <w:rPr>
          <w:rStyle w:val="description"/>
          <w:b w:val="0"/>
          <w:bCs/>
          <w:szCs w:val="24"/>
          <w:u w:val="none"/>
        </w:rPr>
        <w:t>ule estimates</w:t>
      </w:r>
      <w:r w:rsidRPr="0033144B">
        <w:rPr>
          <w:rStyle w:val="description"/>
          <w:b w:val="0"/>
          <w:bCs/>
          <w:szCs w:val="24"/>
          <w:u w:val="none"/>
        </w:rPr>
        <w:t xml:space="preserve">. </w:t>
      </w:r>
    </w:p>
    <w:p w:rsidR="00EE2F14" w:rsidRPr="0033144B" w:rsidRDefault="00EE2F14" w:rsidP="003D0B7F">
      <w:pPr>
        <w:pStyle w:val="BodyText"/>
        <w:numPr>
          <w:ilvl w:val="0"/>
          <w:numId w:val="1"/>
        </w:numPr>
        <w:rPr>
          <w:b w:val="0"/>
          <w:bCs/>
          <w:u w:val="none"/>
        </w:rPr>
      </w:pPr>
      <w:r>
        <w:rPr>
          <w:rStyle w:val="description"/>
          <w:b w:val="0"/>
          <w:bCs/>
          <w:szCs w:val="24"/>
          <w:u w:val="none"/>
        </w:rPr>
        <w:t>Strong communication and documentation skills.</w:t>
      </w:r>
    </w:p>
    <w:sectPr w:rsidR="00EE2F14" w:rsidRPr="0033144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47" w:rsidRDefault="00604D47">
      <w:r>
        <w:separator/>
      </w:r>
    </w:p>
  </w:endnote>
  <w:endnote w:type="continuationSeparator" w:id="0">
    <w:p w:rsidR="00604D47" w:rsidRDefault="00604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47" w:rsidRDefault="00604D47">
      <w:r>
        <w:separator/>
      </w:r>
    </w:p>
  </w:footnote>
  <w:footnote w:type="continuationSeparator" w:id="0">
    <w:p w:rsidR="00604D47" w:rsidRDefault="00604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AEF" w:rsidRPr="000C011F" w:rsidRDefault="000C011F" w:rsidP="003B1303">
    <w:pPr>
      <w:pStyle w:val="Header"/>
      <w:rPr>
        <w:color w:val="808080"/>
      </w:rPr>
    </w:pPr>
    <w:r>
      <w:rPr>
        <w:color w:val="808080"/>
      </w:rPr>
      <w:t>Bioinformatics Scientist</w:t>
    </w:r>
    <w:r w:rsidR="00066066">
      <w:rPr>
        <w:color w:val="808080"/>
      </w:rPr>
      <w:t xml:space="preserve"> – Job Description                     </w:t>
    </w:r>
    <w:r w:rsidR="003F3D81">
      <w:rPr>
        <w:noProof/>
      </w:rPr>
      <w:drawing>
        <wp:inline distT="0" distB="0" distL="0" distR="0">
          <wp:extent cx="962025" cy="428625"/>
          <wp:effectExtent l="19050" t="0" r="9525" b="0"/>
          <wp:docPr id="1" name="Picture 1" descr="Monogram Biosciences_teal-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gram Biosciences_teal-gra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AEF" w:rsidRDefault="00E57AEF" w:rsidP="003B1303">
    <w:pPr>
      <w:pStyle w:val="Header"/>
      <w:rPr>
        <w:color w:val="808080"/>
      </w:rPr>
    </w:pPr>
    <w:r>
      <w:rPr>
        <w:color w:val="808080"/>
      </w:rPr>
      <w:tab/>
    </w:r>
  </w:p>
  <w:p w:rsidR="00E57AEF" w:rsidRPr="003B1303" w:rsidRDefault="00E57AEF" w:rsidP="003B1303">
    <w:pPr>
      <w:pStyle w:val="Header"/>
      <w:tabs>
        <w:tab w:val="left" w:pos="4110"/>
        <w:tab w:val="left" w:pos="8130"/>
      </w:tabs>
      <w:jc w:val="right"/>
      <w:rPr>
        <w:i/>
        <w:iCs/>
      </w:rPr>
    </w:pPr>
    <w:r>
      <w:rPr>
        <w:i/>
        <w:iCs/>
      </w:rPr>
      <w:tab/>
    </w:r>
    <w:r>
      <w:rPr>
        <w:i/>
        <w:i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A14"/>
    <w:multiLevelType w:val="hybridMultilevel"/>
    <w:tmpl w:val="D9CACBD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5D6A6740"/>
    <w:multiLevelType w:val="singleLevel"/>
    <w:tmpl w:val="022A66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30F7"/>
    <w:rsid w:val="0006218A"/>
    <w:rsid w:val="00066066"/>
    <w:rsid w:val="00092FEA"/>
    <w:rsid w:val="000C011F"/>
    <w:rsid w:val="000C597A"/>
    <w:rsid w:val="000D4CCE"/>
    <w:rsid w:val="00131CD4"/>
    <w:rsid w:val="00173B0C"/>
    <w:rsid w:val="00175A2B"/>
    <w:rsid w:val="00244081"/>
    <w:rsid w:val="00280D1D"/>
    <w:rsid w:val="00286D6A"/>
    <w:rsid w:val="002C03D5"/>
    <w:rsid w:val="0033144B"/>
    <w:rsid w:val="00333279"/>
    <w:rsid w:val="003510A9"/>
    <w:rsid w:val="003630D2"/>
    <w:rsid w:val="00367278"/>
    <w:rsid w:val="003860C1"/>
    <w:rsid w:val="0038753B"/>
    <w:rsid w:val="003B1303"/>
    <w:rsid w:val="003D0B7F"/>
    <w:rsid w:val="003D52A4"/>
    <w:rsid w:val="003F3D81"/>
    <w:rsid w:val="00422A25"/>
    <w:rsid w:val="004A6F37"/>
    <w:rsid w:val="004B04F9"/>
    <w:rsid w:val="004B77D5"/>
    <w:rsid w:val="004C30F7"/>
    <w:rsid w:val="004D317A"/>
    <w:rsid w:val="00501500"/>
    <w:rsid w:val="0055627B"/>
    <w:rsid w:val="00575591"/>
    <w:rsid w:val="00585E66"/>
    <w:rsid w:val="005C1C6C"/>
    <w:rsid w:val="005F47DE"/>
    <w:rsid w:val="00604D47"/>
    <w:rsid w:val="0061167E"/>
    <w:rsid w:val="0062220A"/>
    <w:rsid w:val="00623CFD"/>
    <w:rsid w:val="0063029E"/>
    <w:rsid w:val="00637713"/>
    <w:rsid w:val="00644987"/>
    <w:rsid w:val="006651E0"/>
    <w:rsid w:val="00695651"/>
    <w:rsid w:val="006A6F55"/>
    <w:rsid w:val="006B11AD"/>
    <w:rsid w:val="006F38EA"/>
    <w:rsid w:val="00724476"/>
    <w:rsid w:val="00755032"/>
    <w:rsid w:val="007608AE"/>
    <w:rsid w:val="0079374F"/>
    <w:rsid w:val="007C3304"/>
    <w:rsid w:val="00822EE5"/>
    <w:rsid w:val="00841666"/>
    <w:rsid w:val="00867B73"/>
    <w:rsid w:val="008933D2"/>
    <w:rsid w:val="008B4D9D"/>
    <w:rsid w:val="008C7CBE"/>
    <w:rsid w:val="00911183"/>
    <w:rsid w:val="0092640F"/>
    <w:rsid w:val="00954EDD"/>
    <w:rsid w:val="00966BDB"/>
    <w:rsid w:val="00B3584A"/>
    <w:rsid w:val="00BA3E57"/>
    <w:rsid w:val="00BC087E"/>
    <w:rsid w:val="00BE0796"/>
    <w:rsid w:val="00C010E3"/>
    <w:rsid w:val="00C75096"/>
    <w:rsid w:val="00C94D73"/>
    <w:rsid w:val="00D0124A"/>
    <w:rsid w:val="00D429CE"/>
    <w:rsid w:val="00D9621F"/>
    <w:rsid w:val="00DA277A"/>
    <w:rsid w:val="00DA5BDA"/>
    <w:rsid w:val="00DE768B"/>
    <w:rsid w:val="00E42ECD"/>
    <w:rsid w:val="00E57AEF"/>
    <w:rsid w:val="00EE2F14"/>
    <w:rsid w:val="00EE4BC4"/>
    <w:rsid w:val="00F5368C"/>
    <w:rsid w:val="00FD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0F7"/>
    <w:rPr>
      <w:sz w:val="24"/>
      <w:szCs w:val="24"/>
    </w:rPr>
  </w:style>
  <w:style w:type="paragraph" w:styleId="Heading1">
    <w:name w:val="heading 1"/>
    <w:basedOn w:val="Normal"/>
    <w:next w:val="Normal"/>
    <w:qFormat/>
    <w:rsid w:val="000621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C30F7"/>
    <w:rPr>
      <w:b/>
      <w:szCs w:val="20"/>
      <w:u w:val="single"/>
    </w:rPr>
  </w:style>
  <w:style w:type="paragraph" w:styleId="Header">
    <w:name w:val="header"/>
    <w:basedOn w:val="Normal"/>
    <w:rsid w:val="003B13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1303"/>
    <w:pPr>
      <w:tabs>
        <w:tab w:val="center" w:pos="4320"/>
        <w:tab w:val="right" w:pos="8640"/>
      </w:tabs>
    </w:pPr>
  </w:style>
  <w:style w:type="character" w:customStyle="1" w:styleId="description">
    <w:name w:val="description"/>
    <w:basedOn w:val="DefaultParagraphFont"/>
    <w:rsid w:val="0033144B"/>
  </w:style>
  <w:style w:type="paragraph" w:styleId="ListParagraph">
    <w:name w:val="List Paragraph"/>
    <w:basedOn w:val="Normal"/>
    <w:uiPriority w:val="34"/>
    <w:qFormat/>
    <w:rsid w:val="004B04F9"/>
    <w:pPr>
      <w:ind w:left="720"/>
    </w:pPr>
  </w:style>
  <w:style w:type="paragraph" w:styleId="BalloonText">
    <w:name w:val="Balloon Text"/>
    <w:basedOn w:val="Normal"/>
    <w:link w:val="BalloonTextChar"/>
    <w:rsid w:val="00D0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Bioinformatics Scientist</vt:lpstr>
    </vt:vector>
  </TitlesOfParts>
  <Company>ViroLogic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Bioinformatics Scientist</dc:title>
  <dc:subject>Bioinformatics Scientist Job Description</dc:subject>
  <dc:creator>Mojgan Haddad</dc:creator>
  <cp:keywords/>
  <dc:description/>
  <cp:lastModifiedBy>Chris Petropoulos</cp:lastModifiedBy>
  <cp:revision>4</cp:revision>
  <dcterms:created xsi:type="dcterms:W3CDTF">2013-01-28T19:29:00Z</dcterms:created>
  <dcterms:modified xsi:type="dcterms:W3CDTF">2013-01-28T19:31:00Z</dcterms:modified>
</cp:coreProperties>
</file>